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bookmarkStart w:id="0" w:name="Texto68"/>
      <w:r w:rsidR="0082420E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o Decreto Municipal nº 44/2014)"/>
            </w:textInput>
          </w:ffData>
        </w:fldChar>
      </w:r>
      <w:r w:rsidR="008242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2420E">
        <w:rPr>
          <w:rFonts w:ascii="Arial" w:hAnsi="Arial" w:cs="Arial"/>
          <w:b/>
          <w:sz w:val="22"/>
          <w:szCs w:val="22"/>
        </w:rPr>
      </w:r>
      <w:r w:rsidR="0082420E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82420E">
        <w:rPr>
          <w:rFonts w:ascii="Arial" w:hAnsi="Arial" w:cs="Arial"/>
          <w:b/>
          <w:noProof/>
          <w:sz w:val="22"/>
          <w:szCs w:val="22"/>
        </w:rPr>
        <w:t xml:space="preserve">(citar atividade constante no Decreto Municipal nº </w:t>
      </w:r>
      <w:r w:rsidR="0021778B">
        <w:rPr>
          <w:rFonts w:ascii="Arial" w:hAnsi="Arial" w:cs="Arial"/>
          <w:b/>
          <w:noProof/>
          <w:sz w:val="22"/>
          <w:szCs w:val="22"/>
        </w:rPr>
        <w:t>72/2016</w:t>
      </w:r>
      <w:r w:rsidR="0082420E">
        <w:rPr>
          <w:rFonts w:ascii="Arial" w:hAnsi="Arial" w:cs="Arial"/>
          <w:b/>
          <w:noProof/>
          <w:sz w:val="22"/>
          <w:szCs w:val="22"/>
        </w:rPr>
        <w:t>)</w:t>
      </w:r>
      <w:bookmarkEnd w:id="1"/>
      <w:r w:rsidR="0082420E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6nqoagoqOOpnw3A0sTOEAgYmQ3ZuMo/2XQb1kcS281/mN5oCOSclvm+dzPkojJ/zckkMaF9GOatvQlTm3DsQ==" w:salt="mzE40/qjI/UBomfGlU2Z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21778B"/>
    <w:rsid w:val="00413561"/>
    <w:rsid w:val="0082420E"/>
    <w:rsid w:val="00A2115D"/>
    <w:rsid w:val="00A21176"/>
    <w:rsid w:val="00AC0345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Usuario</cp:lastModifiedBy>
  <cp:revision>5</cp:revision>
  <dcterms:created xsi:type="dcterms:W3CDTF">2014-04-01T19:19:00Z</dcterms:created>
  <dcterms:modified xsi:type="dcterms:W3CDTF">2017-03-20T17:27:00Z</dcterms:modified>
</cp:coreProperties>
</file>